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 защиты информации в зарубежных странах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2DF957" w:rsidR="00A77598" w:rsidRPr="009F1387" w:rsidRDefault="009F13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4D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>Сухостат</w:t>
            </w:r>
            <w:proofErr w:type="spellEnd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Васильевна</w:t>
            </w:r>
          </w:p>
        </w:tc>
      </w:tr>
      <w:tr w:rsidR="007A7979" w:rsidRPr="007A7979" w14:paraId="3A1D00DE" w14:textId="77777777" w:rsidTr="00ED54AA">
        <w:tc>
          <w:tcPr>
            <w:tcW w:w="9345" w:type="dxa"/>
          </w:tcPr>
          <w:p w14:paraId="77E227C7" w14:textId="77777777" w:rsidR="007A7979" w:rsidRPr="00BE4D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BE4D20">
              <w:rPr>
                <w:rFonts w:ascii="Times New Roman" w:hAnsi="Times New Roman" w:cs="Times New Roman"/>
                <w:sz w:val="20"/>
                <w:szCs w:val="20"/>
              </w:rPr>
              <w:t>, Красильникова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686881" w:rsidR="004475DA" w:rsidRPr="009F1387" w:rsidRDefault="009F13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F4911A" w14:textId="09C79309" w:rsidR="00BE4D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02267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_Toc199502267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3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206F8C48" w14:textId="11504E0A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68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_Toc199502268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3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7265671E" w14:textId="6AB85DAB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69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_Toc199502269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3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3731D63F" w14:textId="610B14B6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0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_Toc199502270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3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0DF4FB8B" w14:textId="12BF75CD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1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_Toc199502271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6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0A62B002" w14:textId="6ECFCB60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2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_Toc199502272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6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0706EC29" w14:textId="0B368DAF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3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_Toc199502273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6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2F9E938C" w14:textId="7745F44A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4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_Toc199502274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7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718F339A" w14:textId="669FF423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5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_Toc199502275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7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1DBBA1AB" w14:textId="7A612809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6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_Toc199502276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9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4235E760" w14:textId="4208F0B6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7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_Toc199502277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10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28FA27F1" w14:textId="755D25C5" w:rsidR="00BE4D20" w:rsidRDefault="00F10E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8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_Toc199502278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1FDB08C4" w14:textId="167EBEAF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79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_Toc199502279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30EC143B" w14:textId="22332C68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80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_Toc199502280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6BD0EAC8" w14:textId="49E70A5A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81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_Toc199502281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48CBE235" w14:textId="7D2F55D2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82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_Toc199502282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50B1E64B" w14:textId="154E5392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83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_Toc199502283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53DC9952" w14:textId="273BAA58" w:rsidR="00BE4D20" w:rsidRDefault="00F10E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284" w:history="1">
            <w:r w:rsidR="00BE4D20" w:rsidRPr="00F078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4D20">
              <w:rPr>
                <w:noProof/>
                <w:webHidden/>
              </w:rPr>
              <w:tab/>
            </w:r>
            <w:r w:rsidR="00BE4D20">
              <w:rPr>
                <w:noProof/>
                <w:webHidden/>
              </w:rPr>
              <w:fldChar w:fldCharType="begin"/>
            </w:r>
            <w:r w:rsidR="00BE4D20">
              <w:rPr>
                <w:noProof/>
                <w:webHidden/>
              </w:rPr>
              <w:instrText xml:space="preserve"> PAGEREF _Toc199502284 \h </w:instrText>
            </w:r>
            <w:r w:rsidR="00BE4D20">
              <w:rPr>
                <w:noProof/>
                <w:webHidden/>
              </w:rPr>
            </w:r>
            <w:r w:rsidR="00BE4D20">
              <w:rPr>
                <w:noProof/>
                <w:webHidden/>
              </w:rPr>
              <w:fldChar w:fldCharType="separate"/>
            </w:r>
            <w:r w:rsidR="00BE4D20">
              <w:rPr>
                <w:noProof/>
                <w:webHidden/>
              </w:rPr>
              <w:t>12</w:t>
            </w:r>
            <w:r w:rsidR="00BE4D20">
              <w:rPr>
                <w:noProof/>
                <w:webHidden/>
              </w:rPr>
              <w:fldChar w:fldCharType="end"/>
            </w:r>
          </w:hyperlink>
        </w:p>
        <w:p w14:paraId="0DD49713" w14:textId="61AAAE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02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систем защиты информации в ведущих зарубежных странах, особенностей их современной организации и функционирования, перспектив развития и возможностей использования зарубежного опыта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02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Системы защиты информации в зарубежных странах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02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146"/>
        <w:gridCol w:w="5372"/>
      </w:tblGrid>
      <w:tr w:rsidR="00751095" w:rsidRPr="00BE4D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4D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4D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4D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4D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4D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4D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4D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4D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>ПК-1 - Способен управлять функционированием программно-аппаратных средств защиты информации в компьютерных системах и сетях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4D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  <w:lang w:bidi="ru-RU"/>
              </w:rPr>
              <w:t>ПК-1.1 - Демонстрирует знание характеристик сертифицированных средств защиты информации и умение выбирать оптимальные средства защиты информации для конкретных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4D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4D20">
              <w:rPr>
                <w:rFonts w:ascii="Times New Roman" w:hAnsi="Times New Roman" w:cs="Times New Roman"/>
              </w:rPr>
              <w:t>процесс становления систем защиты информации в ведущих зарубежных странах</w:t>
            </w:r>
            <w:r w:rsidRPr="00BE4D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4D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4D20">
              <w:rPr>
                <w:rFonts w:ascii="Times New Roman" w:hAnsi="Times New Roman" w:cs="Times New Roman"/>
              </w:rPr>
              <w:t>использовать зарубежный опыт при разработке комплексной системы защиты информации</w:t>
            </w:r>
            <w:r w:rsidRPr="00BE4D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4D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4D20">
              <w:rPr>
                <w:rFonts w:ascii="Times New Roman" w:hAnsi="Times New Roman" w:cs="Times New Roman"/>
              </w:rPr>
              <w:t>основными методами управления функционированием программно-аппаратных средств защиты информации в компьютерных системах и сетях</w:t>
            </w:r>
            <w:r w:rsidRPr="00BE4D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4D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022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систем защиты информации в России и ведущих зарубежных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систем, формирование основных понятий, выработка принципов, методов, основных подходов и направлений защиты информации. Формирование правовых и организационных основ защиты информации. Разведка и контрразведка как необходимые элементы политики обеспечения безопасности государств и как факторы взаимного развития и совершенствования. Особенности формирования современных систем защиты информации в ведущих зарубежных странах в XX в. Влияние исторического опыта защиты информации на последующее формирование и развитие современных основ защиты информации в зарубежных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CC8F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71C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системы защиты информации в США.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FF5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устройства. Государственная политика в области защиты информации. Организация защиты информации по национальной безопасности (государственных секретов). Состав и основные функции органов, осуществляющих защиту информации по национальной безопасности. Структура разведывательного сообщества и его роль в осуществлении политики защиты информации по национальной безопасности. Особенности организации защиты информации в национальной промышленности. Правовые основы защиты информации по национальной безопасности. Организация защиты коммерческой тайны.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08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33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7AA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FC0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16D7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4B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системы защиты информации в Германии.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454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устройства. Государственная политика в области защиты информации. Организация системы специальных служб. Особенности и основные принципы организации их деятельности. Функции разведывательных, контрразведывательных и полицейских органов в области защиты информации. Парламентско-правительственный контроль за деятельностью специальных служб, состав, структура и основные направления деятельности служб безопасности. Правовые основы защиты информации. Государственная тайна и доступ к правительственной, парламентской и судебной информации. Доступ к парламентским заседаниям, публикация парламентских документов. Правовая защита коммерческой и производственной тайны.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BE0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0CF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92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DD5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C5A5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84C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системы защиты информации в Великобритании.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474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устройства. Государственная политика в области защиты информации. Организация системы специальных служб и их основные функции в области защиты информации. Состав, структура и основные направления деятельности служб безопасности. Службы по борьбе с коммерческими преступлениями, создаваемые на государственном уровне. Правовые основы защиты информации. Государственная тайна и организация доступа к правительственной информации. Правовая защита тайны корреспонденции. Коммерческая тайна и доступ к информации, принадлежащей частным лицам.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1D8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07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F33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BC8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931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83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системы защиты информации во Франции.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E9C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устройства. Государственная политика в области защиты информации. Организация системы специальных служб и их основные функции в области защиты информации. Состав, структура и основные направления деятельности служб безопасности. Службы безопасности в промышленно-торговых фирмах и финансовых учреждениях. Организация защиты информации. Особенности защиты информации в банковской сфере. Правовые основы защиты информации. Государственная тайна и организация доступа к правительственной информации, парламентским заседаниям, публикация парламентских документов. Правовая защита служебной, профессиональной тайны, тайны корреспонденции. Коммерческая тайна и организация доступа к информации, принадлежащей частным предприятиям.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23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E50C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FA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23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D3E6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517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защиты информации в Японии.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04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государственного устройства. Государственная политика в области защиты информации. Организация системы специальных служб и их функции в области защиты информации. Состав, структура и основные направления деятельности служб безопасности. Частные сыскные бюро, частные фирмы охраны и безопасности и их функции в сфере защиты информации. Ассоциации служб охраны и безопасности. Организация защиты информации. Принцип корпоративной защиты и обеспечения безопасности объекта.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4B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8F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EAF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6DB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9231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926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сотрудничество в области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5BB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Научно-техническое сотрудничество с зарубежными партнерами. Организация защиты информации в процессе проведения международных конференций, симпозиумов, обмена специалистами и др. Регламентация процедур обеспечения защиты информации в ходе посещения представителями зарубежных фирм охраняемых объектов. Система контроля. Порядок предоставления защищаемой информации другим странам. Международный опыт защиты информации в процессе банковской деятельности. Международный опыт стандартизации в области защиты информации. Международная защита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C21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36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E56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021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022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02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F138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4D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Вологдин, А. А. История государства и права зарубежных стран в 2 т. Том 2: учебник и практикум для вузов / А. А. Вологдин. – 5-е изд.,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Москва: Издательство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, 2022. – 449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 978-5-534-01980-3.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0E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E4D20">
                <w:rPr>
                  <w:color w:val="00008B"/>
                  <w:u w:val="single"/>
                  <w:lang w:val="en-US"/>
                </w:rPr>
                <w:t>https://urait.ru/book/istoriya ... zhnyh-stran-v-2-t-tom-1-490769</w:t>
              </w:r>
            </w:hyperlink>
          </w:p>
        </w:tc>
      </w:tr>
      <w:tr w:rsidR="00262CF0" w:rsidRPr="009F1387" w14:paraId="7EC925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839FFA" w14:textId="77777777" w:rsidR="00262CF0" w:rsidRPr="00BE4D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Попова, А. В. Конституционное право зарубежных стран: учебник и практикум для вузов / А. В. Попова, М. Г. Абрамова. – Москва: Издательство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, 2022. – 371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 978-5-534-01448-8.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9D04AD" w14:textId="77777777" w:rsidR="00262CF0" w:rsidRPr="007E6725" w:rsidRDefault="00F10E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E4D20">
                <w:rPr>
                  <w:color w:val="00008B"/>
                  <w:u w:val="single"/>
                  <w:lang w:val="en-US"/>
                </w:rPr>
                <w:t>https://urait.ru/book/konstitu ... pravo-zarubezhnyh-stran-489448</w:t>
              </w:r>
            </w:hyperlink>
          </w:p>
        </w:tc>
      </w:tr>
      <w:tr w:rsidR="00262CF0" w:rsidRPr="007E6725" w14:paraId="1374F8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10770" w14:textId="77777777" w:rsidR="00262CF0" w:rsidRPr="00BE4D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Системы защиты информации в ведущих зарубежных странах: учебное пособие для вузов / В. И.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Аверченков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, М. Ю. Рытов, Г. В.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Кондрашин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, М. В. </w:t>
            </w:r>
            <w:proofErr w:type="spellStart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>Рудановский</w:t>
            </w:r>
            <w:proofErr w:type="spellEnd"/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. – 5-е изд., стер. – Москва: ФЛИНТА, 2021. – 224 с. – (Серия «Организация и технология защиты информации»).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4D20">
              <w:rPr>
                <w:rFonts w:ascii="Times New Roman" w:hAnsi="Times New Roman" w:cs="Times New Roman"/>
                <w:sz w:val="24"/>
                <w:szCs w:val="24"/>
              </w:rPr>
              <w:t xml:space="preserve"> 978-5-9765-1274-0.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6FD6C" w14:textId="77777777" w:rsidR="00262CF0" w:rsidRPr="00BE4D20" w:rsidRDefault="00F10E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https://znanium.com/catalog/document?id=388036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02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067510" w14:textId="77777777" w:rsidTr="007B550D">
        <w:tc>
          <w:tcPr>
            <w:tcW w:w="9345" w:type="dxa"/>
          </w:tcPr>
          <w:p w14:paraId="097769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FE750C" w14:textId="77777777" w:rsidTr="007B550D">
        <w:tc>
          <w:tcPr>
            <w:tcW w:w="9345" w:type="dxa"/>
          </w:tcPr>
          <w:p w14:paraId="23C5B0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4903E9EC" w14:textId="77777777" w:rsidTr="007B550D">
        <w:tc>
          <w:tcPr>
            <w:tcW w:w="9345" w:type="dxa"/>
          </w:tcPr>
          <w:p w14:paraId="49DD47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3045846" w14:textId="77777777" w:rsidTr="007B550D">
        <w:tc>
          <w:tcPr>
            <w:tcW w:w="9345" w:type="dxa"/>
          </w:tcPr>
          <w:p w14:paraId="3631E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25668B" w14:textId="77777777" w:rsidTr="007B550D">
        <w:tc>
          <w:tcPr>
            <w:tcW w:w="9345" w:type="dxa"/>
          </w:tcPr>
          <w:p w14:paraId="48BB36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02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0E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02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4D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4D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D2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4D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D2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4D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4D2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4D2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D20">
              <w:rPr>
                <w:sz w:val="22"/>
                <w:szCs w:val="22"/>
              </w:rPr>
              <w:t>5-8400/8</w:t>
            </w:r>
            <w:r w:rsidRPr="00BE4D20">
              <w:rPr>
                <w:sz w:val="22"/>
                <w:szCs w:val="22"/>
                <w:lang w:val="en-US"/>
              </w:rPr>
              <w:t>GB</w:t>
            </w:r>
            <w:r w:rsidRPr="00BE4D20">
              <w:rPr>
                <w:sz w:val="22"/>
                <w:szCs w:val="22"/>
              </w:rPr>
              <w:t>/500</w:t>
            </w:r>
            <w:r w:rsidRPr="00BE4D20">
              <w:rPr>
                <w:sz w:val="22"/>
                <w:szCs w:val="22"/>
                <w:lang w:val="en-US"/>
              </w:rPr>
              <w:t>GB</w:t>
            </w:r>
            <w:r w:rsidRPr="00BE4D20">
              <w:rPr>
                <w:sz w:val="22"/>
                <w:szCs w:val="22"/>
              </w:rPr>
              <w:t>_</w:t>
            </w:r>
            <w:r w:rsidRPr="00BE4D20">
              <w:rPr>
                <w:sz w:val="22"/>
                <w:szCs w:val="22"/>
                <w:lang w:val="en-US"/>
              </w:rPr>
              <w:t>SSD</w:t>
            </w:r>
            <w:r w:rsidRPr="00BE4D20">
              <w:rPr>
                <w:sz w:val="22"/>
                <w:szCs w:val="22"/>
              </w:rPr>
              <w:t>/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VA</w:t>
            </w:r>
            <w:r w:rsidRPr="00BE4D20">
              <w:rPr>
                <w:sz w:val="22"/>
                <w:szCs w:val="22"/>
              </w:rPr>
              <w:t>2410-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E4D20">
              <w:rPr>
                <w:sz w:val="22"/>
                <w:szCs w:val="22"/>
              </w:rPr>
              <w:t xml:space="preserve"> -34 шт., Коммутатор </w:t>
            </w:r>
            <w:r w:rsidRPr="00BE4D20">
              <w:rPr>
                <w:sz w:val="22"/>
                <w:szCs w:val="22"/>
                <w:lang w:val="en-US"/>
              </w:rPr>
              <w:t>Cisco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Catalyst</w:t>
            </w:r>
            <w:r w:rsidRPr="00BE4D20">
              <w:rPr>
                <w:sz w:val="22"/>
                <w:szCs w:val="22"/>
              </w:rPr>
              <w:t xml:space="preserve"> 2960-48</w:t>
            </w:r>
            <w:r w:rsidRPr="00BE4D20">
              <w:rPr>
                <w:sz w:val="22"/>
                <w:szCs w:val="22"/>
                <w:lang w:val="en-US"/>
              </w:rPr>
              <w:t>PST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L</w:t>
            </w:r>
            <w:r w:rsidRPr="00BE4D20">
              <w:rPr>
                <w:sz w:val="22"/>
                <w:szCs w:val="22"/>
              </w:rPr>
              <w:t xml:space="preserve"> (в </w:t>
            </w:r>
            <w:proofErr w:type="spellStart"/>
            <w:r w:rsidRPr="00BE4D20">
              <w:rPr>
                <w:sz w:val="22"/>
                <w:szCs w:val="22"/>
              </w:rPr>
              <w:t>т.ч</w:t>
            </w:r>
            <w:proofErr w:type="spellEnd"/>
            <w:r w:rsidRPr="00BE4D20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CON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SNT</w:t>
            </w:r>
            <w:r w:rsidRPr="00BE4D20">
              <w:rPr>
                <w:sz w:val="22"/>
                <w:szCs w:val="22"/>
              </w:rPr>
              <w:t>-2964</w:t>
            </w:r>
            <w:r w:rsidRPr="00BE4D20">
              <w:rPr>
                <w:sz w:val="22"/>
                <w:szCs w:val="22"/>
                <w:lang w:val="en-US"/>
              </w:rPr>
              <w:t>STL</w:t>
            </w:r>
            <w:r w:rsidRPr="00BE4D2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E4D20">
              <w:rPr>
                <w:sz w:val="22"/>
                <w:szCs w:val="22"/>
                <w:lang w:val="en-US"/>
              </w:rPr>
              <w:t>Wi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Fi</w:t>
            </w:r>
            <w:r w:rsidRPr="00BE4D20">
              <w:rPr>
                <w:sz w:val="22"/>
                <w:szCs w:val="22"/>
              </w:rPr>
              <w:t xml:space="preserve"> Тип1 </w:t>
            </w:r>
            <w:r w:rsidRPr="00BE4D20">
              <w:rPr>
                <w:sz w:val="22"/>
                <w:szCs w:val="22"/>
                <w:lang w:val="en-US"/>
              </w:rPr>
              <w:t>UBIQUITI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UAP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AC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PRO</w:t>
            </w:r>
            <w:r w:rsidRPr="00BE4D20">
              <w:rPr>
                <w:sz w:val="22"/>
                <w:szCs w:val="22"/>
              </w:rPr>
              <w:t xml:space="preserve"> - 1 шт., Проектор </w:t>
            </w:r>
            <w:r w:rsidRPr="00BE4D20">
              <w:rPr>
                <w:sz w:val="22"/>
                <w:szCs w:val="22"/>
                <w:lang w:val="en-US"/>
              </w:rPr>
              <w:t>NEC</w:t>
            </w:r>
            <w:r w:rsidRPr="00BE4D2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E4D20">
              <w:rPr>
                <w:sz w:val="22"/>
                <w:szCs w:val="22"/>
                <w:lang w:val="en-US"/>
              </w:rPr>
              <w:t>Cisco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WS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C</w:t>
            </w:r>
            <w:r w:rsidRPr="00BE4D20">
              <w:rPr>
                <w:sz w:val="22"/>
                <w:szCs w:val="22"/>
              </w:rPr>
              <w:t>2960+48</w:t>
            </w:r>
            <w:r w:rsidRPr="00BE4D20">
              <w:rPr>
                <w:sz w:val="22"/>
                <w:szCs w:val="22"/>
                <w:lang w:val="en-US"/>
              </w:rPr>
              <w:t>PST</w:t>
            </w:r>
            <w:r w:rsidRPr="00BE4D20">
              <w:rPr>
                <w:sz w:val="22"/>
                <w:szCs w:val="22"/>
              </w:rPr>
              <w:t>-</w:t>
            </w:r>
            <w:r w:rsidRPr="00BE4D20">
              <w:rPr>
                <w:sz w:val="22"/>
                <w:szCs w:val="22"/>
                <w:lang w:val="en-US"/>
              </w:rPr>
              <w:t>L</w:t>
            </w:r>
            <w:r w:rsidRPr="00BE4D2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Switch</w:t>
            </w:r>
            <w:r w:rsidRPr="00BE4D20">
              <w:rPr>
                <w:sz w:val="22"/>
                <w:szCs w:val="22"/>
              </w:rPr>
              <w:t xml:space="preserve"> 2626 - 1 шт., Компьютер </w:t>
            </w:r>
            <w:r w:rsidRPr="00BE4D20">
              <w:rPr>
                <w:sz w:val="22"/>
                <w:szCs w:val="22"/>
                <w:lang w:val="en-US"/>
              </w:rPr>
              <w:t>Intel</w:t>
            </w:r>
            <w:r w:rsidRPr="00BE4D20">
              <w:rPr>
                <w:sz w:val="22"/>
                <w:szCs w:val="22"/>
              </w:rPr>
              <w:t xml:space="preserve">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x</w:t>
            </w:r>
            <w:r w:rsidRPr="00BE4D20">
              <w:rPr>
                <w:sz w:val="22"/>
                <w:szCs w:val="22"/>
              </w:rPr>
              <w:t xml:space="preserve">2 </w:t>
            </w:r>
            <w:r w:rsidRPr="00BE4D20">
              <w:rPr>
                <w:sz w:val="22"/>
                <w:szCs w:val="22"/>
                <w:lang w:val="en-US"/>
              </w:rPr>
              <w:t>g</w:t>
            </w:r>
            <w:r w:rsidRPr="00BE4D20">
              <w:rPr>
                <w:sz w:val="22"/>
                <w:szCs w:val="22"/>
              </w:rPr>
              <w:t>3250 /500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E4D20">
              <w:rPr>
                <w:sz w:val="22"/>
                <w:szCs w:val="22"/>
              </w:rPr>
              <w:t xml:space="preserve">/монитор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E4D20">
              <w:rPr>
                <w:sz w:val="22"/>
                <w:szCs w:val="22"/>
              </w:rPr>
              <w:t xml:space="preserve"> 21.5' - 1 шт., </w:t>
            </w:r>
            <w:r w:rsidRPr="00BE4D20">
              <w:rPr>
                <w:sz w:val="22"/>
                <w:szCs w:val="22"/>
                <w:lang w:val="en-US"/>
              </w:rPr>
              <w:t>IP</w:t>
            </w:r>
            <w:r w:rsidRPr="00BE4D20">
              <w:rPr>
                <w:sz w:val="22"/>
                <w:szCs w:val="22"/>
              </w:rPr>
              <w:t xml:space="preserve"> видеокамера </w:t>
            </w:r>
            <w:r w:rsidRPr="00BE4D20">
              <w:rPr>
                <w:sz w:val="22"/>
                <w:szCs w:val="22"/>
                <w:lang w:val="en-US"/>
              </w:rPr>
              <w:t>Ubiquiti</w:t>
            </w:r>
            <w:r w:rsidRPr="00BE4D2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E4D20">
              <w:rPr>
                <w:sz w:val="22"/>
                <w:szCs w:val="22"/>
                <w:lang w:val="en-US"/>
              </w:rPr>
              <w:t>UNI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FI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AP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PRO</w:t>
            </w:r>
            <w:r w:rsidRPr="00BE4D20">
              <w:rPr>
                <w:sz w:val="22"/>
                <w:szCs w:val="22"/>
              </w:rPr>
              <w:t>/</w:t>
            </w:r>
            <w:r w:rsidRPr="00BE4D20">
              <w:rPr>
                <w:sz w:val="22"/>
                <w:szCs w:val="22"/>
                <w:lang w:val="en-US"/>
              </w:rPr>
              <w:t>Ubiquiti</w:t>
            </w:r>
            <w:r w:rsidRPr="00BE4D2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4D20" w14:paraId="4F4E51E4" w14:textId="77777777" w:rsidTr="008416EB">
        <w:tc>
          <w:tcPr>
            <w:tcW w:w="7797" w:type="dxa"/>
            <w:shd w:val="clear" w:color="auto" w:fill="auto"/>
          </w:tcPr>
          <w:p w14:paraId="22DBD13E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4D20">
              <w:rPr>
                <w:sz w:val="22"/>
                <w:szCs w:val="22"/>
              </w:rPr>
              <w:t>комплексом</w:t>
            </w:r>
            <w:proofErr w:type="gramStart"/>
            <w:r w:rsidRPr="00BE4D20">
              <w:rPr>
                <w:sz w:val="22"/>
                <w:szCs w:val="22"/>
              </w:rPr>
              <w:t>.С</w:t>
            </w:r>
            <w:proofErr w:type="gramEnd"/>
            <w:r w:rsidRPr="00BE4D20">
              <w:rPr>
                <w:sz w:val="22"/>
                <w:szCs w:val="22"/>
              </w:rPr>
              <w:t>пециализированная</w:t>
            </w:r>
            <w:proofErr w:type="spellEnd"/>
            <w:r w:rsidRPr="00BE4D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E4D20">
              <w:rPr>
                <w:sz w:val="22"/>
                <w:szCs w:val="22"/>
              </w:rPr>
              <w:t>колесиках</w:t>
            </w:r>
            <w:proofErr w:type="gramEnd"/>
            <w:r w:rsidRPr="00BE4D20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BE4D20">
              <w:rPr>
                <w:sz w:val="22"/>
                <w:szCs w:val="22"/>
              </w:rPr>
              <w:t>обьявлений</w:t>
            </w:r>
            <w:proofErr w:type="spellEnd"/>
            <w:r w:rsidRPr="00BE4D20">
              <w:rPr>
                <w:sz w:val="22"/>
                <w:szCs w:val="22"/>
              </w:rPr>
              <w:t xml:space="preserve"> 1шт., жалюзи 2шт., Компьютер </w:t>
            </w:r>
            <w:r w:rsidRPr="00BE4D20">
              <w:rPr>
                <w:sz w:val="22"/>
                <w:szCs w:val="22"/>
                <w:lang w:val="en-US"/>
              </w:rPr>
              <w:t>Intel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I</w:t>
            </w:r>
            <w:r w:rsidRPr="00BE4D20">
              <w:rPr>
                <w:sz w:val="22"/>
                <w:szCs w:val="22"/>
              </w:rPr>
              <w:t>5-7400/16</w:t>
            </w:r>
            <w:r w:rsidRPr="00BE4D20">
              <w:rPr>
                <w:sz w:val="22"/>
                <w:szCs w:val="22"/>
                <w:lang w:val="en-US"/>
              </w:rPr>
              <w:t>Gb</w:t>
            </w:r>
            <w:r w:rsidRPr="00BE4D20">
              <w:rPr>
                <w:sz w:val="22"/>
                <w:szCs w:val="22"/>
              </w:rPr>
              <w:t>/1</w:t>
            </w:r>
            <w:r w:rsidRPr="00BE4D20">
              <w:rPr>
                <w:sz w:val="22"/>
                <w:szCs w:val="22"/>
                <w:lang w:val="en-US"/>
              </w:rPr>
              <w:t>Tb</w:t>
            </w:r>
            <w:r w:rsidRPr="00BE4D20">
              <w:rPr>
                <w:sz w:val="22"/>
                <w:szCs w:val="22"/>
              </w:rPr>
              <w:t xml:space="preserve">/ видеокарта </w:t>
            </w:r>
            <w:r w:rsidRPr="00BE4D20">
              <w:rPr>
                <w:sz w:val="22"/>
                <w:szCs w:val="22"/>
                <w:lang w:val="en-US"/>
              </w:rPr>
              <w:t>NVIDIA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GeForce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GT</w:t>
            </w:r>
            <w:r w:rsidRPr="00BE4D20">
              <w:rPr>
                <w:sz w:val="22"/>
                <w:szCs w:val="22"/>
              </w:rPr>
              <w:t xml:space="preserve"> 710/Монитор. </w:t>
            </w:r>
            <w:r w:rsidRPr="00BE4D20">
              <w:rPr>
                <w:sz w:val="22"/>
                <w:szCs w:val="22"/>
                <w:lang w:val="en-US"/>
              </w:rPr>
              <w:t>DELL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S</w:t>
            </w:r>
            <w:r w:rsidRPr="00BE4D20">
              <w:rPr>
                <w:sz w:val="22"/>
                <w:szCs w:val="22"/>
              </w:rPr>
              <w:t>2218</w:t>
            </w:r>
            <w:r w:rsidRPr="00BE4D20">
              <w:rPr>
                <w:sz w:val="22"/>
                <w:szCs w:val="22"/>
                <w:lang w:val="en-US"/>
              </w:rPr>
              <w:t>H</w:t>
            </w:r>
            <w:r w:rsidRPr="00BE4D20">
              <w:rPr>
                <w:sz w:val="22"/>
                <w:szCs w:val="22"/>
              </w:rPr>
              <w:t xml:space="preserve"> - 25 шт., Интерактивная доска </w:t>
            </w:r>
            <w:r w:rsidRPr="00BE4D20">
              <w:rPr>
                <w:sz w:val="22"/>
                <w:szCs w:val="22"/>
                <w:lang w:val="en-US"/>
              </w:rPr>
              <w:t>SMARTB</w:t>
            </w:r>
            <w:r w:rsidRPr="00BE4D20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Switch</w:t>
            </w:r>
            <w:r w:rsidRPr="00BE4D20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E4D20">
              <w:rPr>
                <w:sz w:val="22"/>
                <w:szCs w:val="22"/>
                <w:lang w:val="en-US"/>
              </w:rPr>
              <w:t>Sun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Ray</w:t>
            </w:r>
            <w:r w:rsidRPr="00BE4D20">
              <w:rPr>
                <w:sz w:val="22"/>
                <w:szCs w:val="22"/>
              </w:rPr>
              <w:t xml:space="preserve"> 2 </w:t>
            </w:r>
            <w:r w:rsidRPr="00BE4D20">
              <w:rPr>
                <w:sz w:val="22"/>
                <w:szCs w:val="22"/>
                <w:lang w:val="en-US"/>
              </w:rPr>
              <w:t>client</w:t>
            </w:r>
            <w:r w:rsidRPr="00BE4D20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F6FCD5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4D20" w14:paraId="40FF6385" w14:textId="77777777" w:rsidTr="008416EB">
        <w:tc>
          <w:tcPr>
            <w:tcW w:w="7797" w:type="dxa"/>
            <w:shd w:val="clear" w:color="auto" w:fill="auto"/>
          </w:tcPr>
          <w:p w14:paraId="0AA881DB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4D2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4D20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BE4D20">
              <w:rPr>
                <w:sz w:val="22"/>
                <w:szCs w:val="22"/>
                <w:lang w:val="en-US"/>
              </w:rPr>
              <w:t>HP</w:t>
            </w:r>
            <w:r w:rsidRPr="00BE4D20">
              <w:rPr>
                <w:sz w:val="22"/>
                <w:szCs w:val="22"/>
              </w:rPr>
              <w:t xml:space="preserve"> 250 </w:t>
            </w:r>
            <w:r w:rsidRPr="00BE4D20">
              <w:rPr>
                <w:sz w:val="22"/>
                <w:szCs w:val="22"/>
                <w:lang w:val="en-US"/>
              </w:rPr>
              <w:t>G</w:t>
            </w:r>
            <w:r w:rsidRPr="00BE4D20">
              <w:rPr>
                <w:sz w:val="22"/>
                <w:szCs w:val="22"/>
              </w:rPr>
              <w:t>6 1</w:t>
            </w:r>
            <w:r w:rsidRPr="00BE4D20">
              <w:rPr>
                <w:sz w:val="22"/>
                <w:szCs w:val="22"/>
                <w:lang w:val="en-US"/>
              </w:rPr>
              <w:t>WY</w:t>
            </w:r>
            <w:r w:rsidRPr="00BE4D20">
              <w:rPr>
                <w:sz w:val="22"/>
                <w:szCs w:val="22"/>
              </w:rPr>
              <w:t>58</w:t>
            </w:r>
            <w:r w:rsidRPr="00BE4D20">
              <w:rPr>
                <w:sz w:val="22"/>
                <w:szCs w:val="22"/>
                <w:lang w:val="en-US"/>
              </w:rPr>
              <w:t>EA</w:t>
            </w:r>
            <w:r w:rsidRPr="00BE4D20">
              <w:rPr>
                <w:sz w:val="22"/>
                <w:szCs w:val="22"/>
              </w:rPr>
              <w:t xml:space="preserve">, Мультимедийный проектор </w:t>
            </w:r>
            <w:r w:rsidRPr="00BE4D20">
              <w:rPr>
                <w:sz w:val="22"/>
                <w:szCs w:val="22"/>
                <w:lang w:val="en-US"/>
              </w:rPr>
              <w:t>LG</w:t>
            </w:r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PF</w:t>
            </w:r>
            <w:r w:rsidRPr="00BE4D20">
              <w:rPr>
                <w:sz w:val="22"/>
                <w:szCs w:val="22"/>
              </w:rPr>
              <w:t>1500</w:t>
            </w:r>
            <w:r w:rsidRPr="00BE4D20">
              <w:rPr>
                <w:sz w:val="22"/>
                <w:szCs w:val="22"/>
                <w:lang w:val="en-US"/>
              </w:rPr>
              <w:t>G</w:t>
            </w:r>
            <w:r w:rsidRPr="00BE4D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8A62DB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4D20" w14:paraId="208FA1FF" w14:textId="77777777" w:rsidTr="008416EB">
        <w:tc>
          <w:tcPr>
            <w:tcW w:w="7797" w:type="dxa"/>
            <w:shd w:val="clear" w:color="auto" w:fill="auto"/>
          </w:tcPr>
          <w:p w14:paraId="2099B7D1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E4D20">
              <w:rPr>
                <w:sz w:val="22"/>
                <w:szCs w:val="22"/>
              </w:rPr>
              <w:t>комплексом</w:t>
            </w:r>
            <w:proofErr w:type="gramStart"/>
            <w:r w:rsidRPr="00BE4D20">
              <w:rPr>
                <w:sz w:val="22"/>
                <w:szCs w:val="22"/>
              </w:rPr>
              <w:t>.С</w:t>
            </w:r>
            <w:proofErr w:type="gramEnd"/>
            <w:r w:rsidRPr="00BE4D20">
              <w:rPr>
                <w:sz w:val="22"/>
                <w:szCs w:val="22"/>
              </w:rPr>
              <w:t>пециализированная</w:t>
            </w:r>
            <w:proofErr w:type="spellEnd"/>
            <w:r w:rsidRPr="00BE4D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E4D20">
              <w:rPr>
                <w:sz w:val="22"/>
                <w:szCs w:val="22"/>
              </w:rPr>
              <w:t>.К</w:t>
            </w:r>
            <w:proofErr w:type="gramEnd"/>
            <w:r w:rsidRPr="00BE4D20">
              <w:rPr>
                <w:sz w:val="22"/>
                <w:szCs w:val="22"/>
              </w:rPr>
              <w:t xml:space="preserve">омпьютер </w:t>
            </w:r>
            <w:r w:rsidRPr="00BE4D20">
              <w:rPr>
                <w:sz w:val="22"/>
                <w:szCs w:val="22"/>
                <w:lang w:val="en-US"/>
              </w:rPr>
              <w:t>Intel</w:t>
            </w:r>
            <w:r w:rsidRPr="00BE4D20">
              <w:rPr>
                <w:sz w:val="22"/>
                <w:szCs w:val="22"/>
              </w:rPr>
              <w:t xml:space="preserve">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D20">
              <w:rPr>
                <w:sz w:val="22"/>
                <w:szCs w:val="22"/>
              </w:rPr>
              <w:t>5 7400/1</w:t>
            </w:r>
            <w:r w:rsidRPr="00BE4D20">
              <w:rPr>
                <w:sz w:val="22"/>
                <w:szCs w:val="22"/>
                <w:lang w:val="en-US"/>
              </w:rPr>
              <w:t>Tb</w:t>
            </w:r>
            <w:r w:rsidRPr="00BE4D20">
              <w:rPr>
                <w:sz w:val="22"/>
                <w:szCs w:val="22"/>
              </w:rPr>
              <w:t>/8</w:t>
            </w:r>
            <w:r w:rsidRPr="00BE4D20">
              <w:rPr>
                <w:sz w:val="22"/>
                <w:szCs w:val="22"/>
                <w:lang w:val="en-US"/>
              </w:rPr>
              <w:t>Gb</w:t>
            </w:r>
            <w:r w:rsidRPr="00BE4D20">
              <w:rPr>
                <w:sz w:val="22"/>
                <w:szCs w:val="22"/>
              </w:rPr>
              <w:t>/</w:t>
            </w:r>
            <w:r w:rsidRPr="00BE4D20">
              <w:rPr>
                <w:sz w:val="22"/>
                <w:szCs w:val="22"/>
                <w:lang w:val="en-US"/>
              </w:rPr>
              <w:t>Philips</w:t>
            </w:r>
            <w:r w:rsidRPr="00BE4D20">
              <w:rPr>
                <w:sz w:val="22"/>
                <w:szCs w:val="22"/>
              </w:rPr>
              <w:t xml:space="preserve"> 243</w:t>
            </w:r>
            <w:r w:rsidRPr="00BE4D20">
              <w:rPr>
                <w:sz w:val="22"/>
                <w:szCs w:val="22"/>
                <w:lang w:val="en-US"/>
              </w:rPr>
              <w:t>V</w:t>
            </w:r>
            <w:r w:rsidRPr="00BE4D20">
              <w:rPr>
                <w:sz w:val="22"/>
                <w:szCs w:val="22"/>
              </w:rPr>
              <w:t>5</w:t>
            </w:r>
            <w:r w:rsidRPr="00BE4D20">
              <w:rPr>
                <w:sz w:val="22"/>
                <w:szCs w:val="22"/>
                <w:lang w:val="en-US"/>
              </w:rPr>
              <w:t>Q</w:t>
            </w:r>
            <w:r w:rsidRPr="00BE4D20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E4D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E4D20">
              <w:rPr>
                <w:sz w:val="22"/>
                <w:szCs w:val="22"/>
              </w:rPr>
              <w:t xml:space="preserve"> </w:t>
            </w:r>
            <w:r w:rsidRPr="00BE4D20">
              <w:rPr>
                <w:sz w:val="22"/>
                <w:szCs w:val="22"/>
                <w:lang w:val="en-US"/>
              </w:rPr>
              <w:t>x</w:t>
            </w:r>
            <w:r w:rsidRPr="00BE4D20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E4D20">
              <w:rPr>
                <w:sz w:val="22"/>
                <w:szCs w:val="22"/>
              </w:rPr>
              <w:t>вращ</w:t>
            </w:r>
            <w:proofErr w:type="spellEnd"/>
            <w:r w:rsidRPr="00BE4D20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2D7FE1" w14:textId="77777777" w:rsidR="002C735C" w:rsidRPr="00BE4D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D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022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02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02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02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4D20" w14:paraId="26FBFEE1" w14:textId="77777777" w:rsidTr="00CE6058">
        <w:tc>
          <w:tcPr>
            <w:tcW w:w="562" w:type="dxa"/>
          </w:tcPr>
          <w:p w14:paraId="211E82C0" w14:textId="77777777" w:rsidR="00BE4D20" w:rsidRPr="009F1387" w:rsidRDefault="00BE4D20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8AB985" w14:textId="77777777" w:rsidR="00BE4D20" w:rsidRPr="00BE4D20" w:rsidRDefault="00BE4D20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D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022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4D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D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02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4D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4D20" w14:paraId="5A1C9382" w14:textId="77777777" w:rsidTr="00801458">
        <w:tc>
          <w:tcPr>
            <w:tcW w:w="2336" w:type="dxa"/>
          </w:tcPr>
          <w:p w14:paraId="4C518DAB" w14:textId="77777777" w:rsidR="005D65A5" w:rsidRPr="00BE4D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4D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4D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4D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4D20" w14:paraId="07658034" w14:textId="77777777" w:rsidTr="00801458">
        <w:tc>
          <w:tcPr>
            <w:tcW w:w="2336" w:type="dxa"/>
          </w:tcPr>
          <w:p w14:paraId="1553D698" w14:textId="78F29BFB" w:rsidR="005D65A5" w:rsidRPr="00BE4D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E4D20" w14:paraId="388A0139" w14:textId="77777777" w:rsidTr="00801458">
        <w:tc>
          <w:tcPr>
            <w:tcW w:w="2336" w:type="dxa"/>
          </w:tcPr>
          <w:p w14:paraId="41468383" w14:textId="77777777" w:rsidR="005D65A5" w:rsidRPr="00BE4D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300431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21DB034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FDA404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BE4D20" w14:paraId="2A1E9E05" w14:textId="77777777" w:rsidTr="00801458">
        <w:tc>
          <w:tcPr>
            <w:tcW w:w="2336" w:type="dxa"/>
          </w:tcPr>
          <w:p w14:paraId="215DC465" w14:textId="77777777" w:rsidR="005D65A5" w:rsidRPr="00BE4D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44249E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3D97A4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EF4B0A" w14:textId="77777777" w:rsidR="005D65A5" w:rsidRPr="00BE4D20" w:rsidRDefault="007478E0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E4D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0CE203C" w:rsidR="00C23E7F" w:rsidRPr="00BE4D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02282"/>
      <w:r w:rsidRPr="00BE4D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B76E44" w14:textId="77777777" w:rsidR="00BE4D20" w:rsidRPr="00BE4D20" w:rsidRDefault="00BE4D20" w:rsidP="00BE4D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4D20" w:rsidRPr="00BE4D20" w14:paraId="1445418A" w14:textId="77777777" w:rsidTr="00CE6058">
        <w:tc>
          <w:tcPr>
            <w:tcW w:w="562" w:type="dxa"/>
          </w:tcPr>
          <w:p w14:paraId="597AF24A" w14:textId="77777777" w:rsidR="00BE4D20" w:rsidRPr="00BE4D20" w:rsidRDefault="00BE4D20" w:rsidP="00C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ADD806" w14:textId="77777777" w:rsidR="00BE4D20" w:rsidRPr="00BE4D20" w:rsidRDefault="00BE4D20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D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E4D2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4D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02283"/>
      <w:r w:rsidRPr="00BE4D2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E4D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4D20" w14:paraId="0267C479" w14:textId="77777777" w:rsidTr="00801458">
        <w:tc>
          <w:tcPr>
            <w:tcW w:w="2500" w:type="pct"/>
          </w:tcPr>
          <w:p w14:paraId="37F699C9" w14:textId="77777777" w:rsidR="00B8237E" w:rsidRPr="00BE4D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4D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D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4D20" w14:paraId="3F240151" w14:textId="77777777" w:rsidTr="00801458">
        <w:tc>
          <w:tcPr>
            <w:tcW w:w="2500" w:type="pct"/>
          </w:tcPr>
          <w:p w14:paraId="61E91592" w14:textId="61A0874C" w:rsidR="00B8237E" w:rsidRPr="00BE4D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E4D20" w:rsidRDefault="005C548A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E4D20" w14:paraId="5BAEED0B" w14:textId="77777777" w:rsidTr="00801458">
        <w:tc>
          <w:tcPr>
            <w:tcW w:w="2500" w:type="pct"/>
          </w:tcPr>
          <w:p w14:paraId="73A0E20E" w14:textId="77777777" w:rsidR="00B8237E" w:rsidRPr="00BE4D20" w:rsidRDefault="00B8237E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0D34C9" w14:textId="77777777" w:rsidR="00B8237E" w:rsidRPr="00BE4D20" w:rsidRDefault="005C548A" w:rsidP="00801458">
            <w:pPr>
              <w:rPr>
                <w:rFonts w:ascii="Times New Roman" w:hAnsi="Times New Roman" w:cs="Times New Roman"/>
              </w:rPr>
            </w:pPr>
            <w:r w:rsidRPr="00BE4D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E4D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4D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02284"/>
      <w:r w:rsidRPr="00BE4D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4D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4D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E4D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D2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E4D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E4D2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E4D2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E4D2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D2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E4D2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2E01B" w14:textId="77777777" w:rsidR="00F10E87" w:rsidRDefault="00F10E87" w:rsidP="00315CA6">
      <w:pPr>
        <w:spacing w:after="0" w:line="240" w:lineRule="auto"/>
      </w:pPr>
      <w:r>
        <w:separator/>
      </w:r>
    </w:p>
  </w:endnote>
  <w:endnote w:type="continuationSeparator" w:id="0">
    <w:p w14:paraId="1BA1C404" w14:textId="77777777" w:rsidR="00F10E87" w:rsidRDefault="00F10E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85CB55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38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9D502" w14:textId="77777777" w:rsidR="00F10E87" w:rsidRDefault="00F10E87" w:rsidP="00315CA6">
      <w:pPr>
        <w:spacing w:after="0" w:line="240" w:lineRule="auto"/>
      </w:pPr>
      <w:r>
        <w:separator/>
      </w:r>
    </w:p>
  </w:footnote>
  <w:footnote w:type="continuationSeparator" w:id="0">
    <w:p w14:paraId="2597F5C8" w14:textId="77777777" w:rsidR="00F10E87" w:rsidRDefault="00F10E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387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4D2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DA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E8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2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2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nstitu%20...%20pravo-zarubezhnyh-stran-48944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storiya%20...%20zhnyh-stran-v-2-t-tom-1-49076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88036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9C2B8-5DAF-4993-B6D5-C593E4BE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3529</Words>
  <Characters>20119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